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BDF9A" w14:textId="77777777" w:rsidR="00132663" w:rsidRDefault="00D1513D">
      <w:pPr>
        <w:spacing w:after="120" w:line="276" w:lineRule="auto"/>
      </w:pPr>
      <w:r>
        <w:rPr>
          <w:b/>
          <w:bCs/>
        </w:rPr>
        <w:t>L’information locale, un moteur pour les commerces d’ici</w:t>
      </w:r>
    </w:p>
    <w:p w14:paraId="661DF714" w14:textId="77777777" w:rsidR="00132663" w:rsidRDefault="00D1513D">
      <w:pPr>
        <w:spacing w:after="240" w:line="276" w:lineRule="auto"/>
      </w:pPr>
      <w:r>
        <w:t>Quelques minutes passées avec le journal local suffisent pour se faire une assez bonne idée de ce qui se passe dans la communauté.</w:t>
      </w:r>
    </w:p>
    <w:p w14:paraId="269C95D4" w14:textId="77777777" w:rsidR="00132663" w:rsidRDefault="00D1513D">
      <w:pPr>
        <w:spacing w:after="240" w:line="276" w:lineRule="auto"/>
      </w:pPr>
      <w:r>
        <w:t>C’est que les journaux locaux ne se contentent pas de couvrir leur communauté : ils en font partie.</w:t>
      </w:r>
    </w:p>
    <w:p w14:paraId="602CBE81" w14:textId="42CF0B83" w:rsidR="00132663" w:rsidRDefault="00D1513D">
      <w:pPr>
        <w:spacing w:after="240" w:line="276" w:lineRule="auto"/>
      </w:pPr>
      <w:r>
        <w:t>Toute communauté en santé a besoin d’une information digne de confiance pour savoir ce qui se passe autour d’elle : les décisions prises à l’hôtel de ville, les activités prévues en fin de semaine, les entreprises qui ouvrent leurs portes, prennent de l’expansion ou investissent dans le milieu.</w:t>
      </w:r>
    </w:p>
    <w:p w14:paraId="2F95488F" w14:textId="77777777" w:rsidR="00132663" w:rsidRDefault="00D1513D">
      <w:pPr>
        <w:spacing w:after="240" w:line="276" w:lineRule="auto"/>
      </w:pPr>
      <w:r>
        <w:t>Si l’actualité nationale et internationale accapare souvent les fils des réseaux sociaux, l’information locale, elle, reste plus près de chez nous. Elle s’intéresse aux gens, aux entreprises et aux enjeux qui façonnent notre milieu de vie.</w:t>
      </w:r>
    </w:p>
    <w:p w14:paraId="0D0D6CCB" w14:textId="77777777" w:rsidR="00132663" w:rsidRDefault="00D1513D">
      <w:pPr>
        <w:spacing w:after="240" w:line="276" w:lineRule="auto"/>
      </w:pPr>
      <w:r>
        <w:t>Grâce à cet ancrage local, les journaux sont aussi, pour les entreprises, un excellent moyen de rejoindre le public qu’elles ciblent.</w:t>
      </w:r>
    </w:p>
    <w:p w14:paraId="57136F3A" w14:textId="77777777" w:rsidR="00132663" w:rsidRDefault="00D1513D">
      <w:pPr>
        <w:spacing w:after="240" w:line="276" w:lineRule="auto"/>
      </w:pPr>
      <w:r>
        <w:t>Les études indépendantes le montrent : la population canadienne fait davantage confiance à la publicité dans les journaux qu’à celle diffusée sur les réseaux sociaux. Selon une étude de Médias d’Info Canada, 57 % des adultes au Canada font confiance à la publicité dans les journaux (en format traditionnel ou en ligne), contre 22 % dans le cas de la publicité sur Facebook et Instagram.</w:t>
      </w:r>
    </w:p>
    <w:p w14:paraId="1F9EE8DA" w14:textId="77777777" w:rsidR="00132663" w:rsidRDefault="00D1513D">
      <w:pPr>
        <w:spacing w:after="240" w:line="276" w:lineRule="auto"/>
      </w:pPr>
      <w:r>
        <w:t>Pour une entreprise locale, un tel climat de confiance peut peser lourd dans la balance.</w:t>
      </w:r>
    </w:p>
    <w:p w14:paraId="2E57B270" w14:textId="77777777" w:rsidR="00132663" w:rsidRDefault="00D1513D">
      <w:pPr>
        <w:spacing w:after="240" w:line="276" w:lineRule="auto"/>
      </w:pPr>
      <w:r>
        <w:t>Les journaux locaux sont aussi le reflet de la vie quotidienne de leur communauté. Une inauguration, un anniversaire marquant, un nouveau projet ou le succès d’une entreprise d’ici ne feront peut-être jamais les manchettes nationales, mais ils comptent pour les gens qui y vivent.</w:t>
      </w:r>
    </w:p>
    <w:p w14:paraId="756531D9" w14:textId="77777777" w:rsidR="00132663" w:rsidRDefault="00D1513D">
      <w:pPr>
        <w:spacing w:after="240" w:line="276" w:lineRule="auto"/>
      </w:pPr>
      <w:r>
        <w:t>Ouvrez un journal local : il y a de bonnes chances que vous y reconnaissiez des noms, des lieux et des commerces. Cette familiarité fait partie de ce qui distingue l’information locale. Elle renvoie à la communauté sa propre image.</w:t>
      </w:r>
    </w:p>
    <w:p w14:paraId="463656C1" w14:textId="77777777" w:rsidR="00132663" w:rsidRDefault="00D1513D">
      <w:pPr>
        <w:spacing w:after="240" w:line="276" w:lineRule="auto"/>
      </w:pPr>
      <w:r>
        <w:t>Et c’est donnant, donnant : les entreprises d’ici se servent du journal pour rejoindre leur clientèle locale, et leurs publicités aident à faire vivre le journalisme qui tient la communauté informée.</w:t>
      </w:r>
    </w:p>
    <w:p w14:paraId="2DAB0CCC" w14:textId="77777777" w:rsidR="00132663" w:rsidRDefault="00D1513D">
      <w:pPr>
        <w:spacing w:after="240" w:line="276" w:lineRule="auto"/>
      </w:pPr>
      <w:r>
        <w:t>La prochaine fois que vous prendrez un journal, jetez un coup d’œil aux annonceurs locaux. Il y a fort à parier que certains d’entre eux ne vous sont pas inconnus.</w:t>
      </w:r>
    </w:p>
    <w:p w14:paraId="1616AA0E" w14:textId="77777777" w:rsidR="00132663" w:rsidRDefault="00D1513D">
      <w:pPr>
        <w:spacing w:after="240" w:line="276" w:lineRule="auto"/>
      </w:pPr>
      <w:r>
        <w:lastRenderedPageBreak/>
        <w:t>En cette Semaine nationale des journaux, du 4 au 10 octobre, rendons hommage aux journaux, aux journalistes et aux entreprises qui contribuent à garder nos communautés unies.</w:t>
      </w:r>
    </w:p>
    <w:p w14:paraId="7E869A8C" w14:textId="77777777" w:rsidR="00132663" w:rsidRDefault="00D1513D">
      <w:pPr>
        <w:spacing w:after="240" w:line="276" w:lineRule="auto"/>
      </w:pPr>
      <w:r>
        <w:t xml:space="preserve">Pour en savoir plus : </w:t>
      </w:r>
      <w:hyperlink r:id="rId5" w:history="1">
        <w:r w:rsidR="00132663">
          <w:rPr>
            <w:rStyle w:val="Hyperlink"/>
          </w:rPr>
          <w:t>www.monjournalavanttout.ca</w:t>
        </w:r>
      </w:hyperlink>
      <w:r>
        <w:t>.</w:t>
      </w:r>
    </w:p>
    <w:p w14:paraId="0CE3E74C" w14:textId="3F162B18" w:rsidR="00132663" w:rsidRDefault="00D1513D">
      <w:pPr>
        <w:spacing w:after="240" w:line="276" w:lineRule="auto"/>
      </w:pPr>
      <w:r>
        <w:t>Nombre de mots : 4</w:t>
      </w:r>
      <w:r w:rsidR="00EA0237">
        <w:t>12</w:t>
      </w:r>
    </w:p>
    <w:p w14:paraId="1E2CFA72" w14:textId="77777777" w:rsidR="00132663" w:rsidRDefault="00D1513D">
      <w:pPr>
        <w:spacing w:after="240" w:line="276" w:lineRule="auto"/>
      </w:pPr>
      <w:r>
        <w:t>Pied de page :</w:t>
      </w:r>
    </w:p>
    <w:p w14:paraId="3E90A4DB" w14:textId="77777777" w:rsidR="00132663" w:rsidRDefault="00D1513D">
      <w:pPr>
        <w:spacing w:after="120" w:line="276" w:lineRule="auto"/>
      </w:pPr>
      <w:r>
        <w:rPr>
          <w:b/>
          <w:bCs/>
        </w:rPr>
        <w:t>Pourquoi nous soulignons la Semaine nationale des journaux</w:t>
      </w:r>
    </w:p>
    <w:p w14:paraId="4E113D4D" w14:textId="77777777" w:rsidR="00132663" w:rsidRDefault="00D1513D">
      <w:pPr>
        <w:spacing w:after="240" w:line="276" w:lineRule="auto"/>
      </w:pPr>
      <w:r>
        <w:t>Soulignée partout en Amérique du Nord la première semaine d’octobre, la Semaine nationale des journaux est une occasion annuelle de reconnaître le rôle essentiel que jouent les journaux dans une démocratie active et saine. Chaque jour, les journaux locaux transmettent une information indispensable à la population canadienne : ils tissent des liens entre les communautés d’un bout à l’autre du pays et aident les citoyens à rester informés, engagés et unis.</w:t>
      </w:r>
    </w:p>
    <w:sectPr w:rsidR="0013266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3165C"/>
    <w:multiLevelType w:val="hybridMultilevel"/>
    <w:tmpl w:val="E09C4768"/>
    <w:lvl w:ilvl="0" w:tplc="D436CD44">
      <w:start w:val="1"/>
      <w:numFmt w:val="bullet"/>
      <w:lvlText w:val="●"/>
      <w:lvlJc w:val="left"/>
      <w:pPr>
        <w:ind w:left="720" w:hanging="360"/>
      </w:pPr>
    </w:lvl>
    <w:lvl w:ilvl="1" w:tplc="4142E95E">
      <w:start w:val="1"/>
      <w:numFmt w:val="bullet"/>
      <w:lvlText w:val="○"/>
      <w:lvlJc w:val="left"/>
      <w:pPr>
        <w:ind w:left="1440" w:hanging="360"/>
      </w:pPr>
    </w:lvl>
    <w:lvl w:ilvl="2" w:tplc="710C7968">
      <w:start w:val="1"/>
      <w:numFmt w:val="bullet"/>
      <w:lvlText w:val="■"/>
      <w:lvlJc w:val="left"/>
      <w:pPr>
        <w:ind w:left="2160" w:hanging="360"/>
      </w:pPr>
    </w:lvl>
    <w:lvl w:ilvl="3" w:tplc="2C2AA1F2">
      <w:start w:val="1"/>
      <w:numFmt w:val="bullet"/>
      <w:lvlText w:val="●"/>
      <w:lvlJc w:val="left"/>
      <w:pPr>
        <w:ind w:left="2880" w:hanging="360"/>
      </w:pPr>
    </w:lvl>
    <w:lvl w:ilvl="4" w:tplc="6DB2E3DC">
      <w:start w:val="1"/>
      <w:numFmt w:val="bullet"/>
      <w:lvlText w:val="○"/>
      <w:lvlJc w:val="left"/>
      <w:pPr>
        <w:ind w:left="3600" w:hanging="360"/>
      </w:pPr>
    </w:lvl>
    <w:lvl w:ilvl="5" w:tplc="1C08D064">
      <w:start w:val="1"/>
      <w:numFmt w:val="bullet"/>
      <w:lvlText w:val="■"/>
      <w:lvlJc w:val="left"/>
      <w:pPr>
        <w:ind w:left="4320" w:hanging="360"/>
      </w:pPr>
    </w:lvl>
    <w:lvl w:ilvl="6" w:tplc="00FADFF6">
      <w:start w:val="1"/>
      <w:numFmt w:val="bullet"/>
      <w:lvlText w:val="●"/>
      <w:lvlJc w:val="left"/>
      <w:pPr>
        <w:ind w:left="5040" w:hanging="360"/>
      </w:pPr>
    </w:lvl>
    <w:lvl w:ilvl="7" w:tplc="8B2A2B58">
      <w:start w:val="1"/>
      <w:numFmt w:val="bullet"/>
      <w:lvlText w:val="●"/>
      <w:lvlJc w:val="left"/>
      <w:pPr>
        <w:ind w:left="5760" w:hanging="360"/>
      </w:pPr>
    </w:lvl>
    <w:lvl w:ilvl="8" w:tplc="34EE19B6">
      <w:start w:val="1"/>
      <w:numFmt w:val="bullet"/>
      <w:lvlText w:val="●"/>
      <w:lvlJc w:val="left"/>
      <w:pPr>
        <w:ind w:left="6480" w:hanging="360"/>
      </w:pPr>
    </w:lvl>
  </w:abstractNum>
  <w:num w:numId="1" w16cid:durableId="1849531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663"/>
    <w:rsid w:val="00132663"/>
    <w:rsid w:val="00157B37"/>
    <w:rsid w:val="00433E67"/>
    <w:rsid w:val="0071292C"/>
    <w:rsid w:val="009100CF"/>
    <w:rsid w:val="009508BF"/>
    <w:rsid w:val="00D1513D"/>
    <w:rsid w:val="00EA023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E2BE3"/>
  <w15:docId w15:val="{39002E8B-F401-7248-AEA8-4F5A47DF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journalavanttout.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Médias d’Info Canada</dc:creator>
  <cp:lastModifiedBy>Kelly Levson</cp:lastModifiedBy>
  <cp:revision>2</cp:revision>
  <dcterms:created xsi:type="dcterms:W3CDTF">2026-09-27T16:51:00Z</dcterms:created>
  <dcterms:modified xsi:type="dcterms:W3CDTF">2026-09-27T16:51:00Z</dcterms:modified>
</cp:coreProperties>
</file>